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675" w:lineRule="atLeast"/>
        <w:ind/>
        <w:rPr>
          <w:rFonts w:ascii="Tahoma" w:hAnsi="Tahoma"/>
          <w:b w:val="0"/>
          <w:color w:val="A6381D"/>
          <w:sz w:val="54"/>
        </w:rPr>
      </w:pPr>
      <w:r>
        <w:rPr>
          <w:rFonts w:ascii="Tahoma" w:hAnsi="Tahoma"/>
          <w:b w:val="0"/>
          <w:color w:val="A6381D"/>
          <w:sz w:val="54"/>
        </w:rPr>
        <w:t>Прокуратура разъясняет: порядок обжалования бездействия пристава исполнителя</w:t>
      </w:r>
    </w:p>
    <w:p w14:paraId="02000000">
      <w:pPr>
        <w:pStyle w:val="Style_2"/>
        <w:widowControl w:val="1"/>
        <w:spacing w:after="0" w:before="0" w:line="375" w:lineRule="atLeast"/>
        <w:ind/>
        <w:jc w:val="both"/>
        <w:rPr>
          <w:rFonts w:ascii="Times New Roman" w:hAnsi="Times New Roman"/>
          <w:color w:val="292929"/>
          <w:sz w:val="28"/>
        </w:rPr>
      </w:pPr>
      <w:r>
        <w:rPr>
          <w:rFonts w:ascii="Times New Roman" w:hAnsi="Times New Roman"/>
          <w:color w:val="292929"/>
          <w:sz w:val="28"/>
        </w:rPr>
        <w:t>Жалоба на бездействие судебного пристава-исполнителя может быть подана в порядке ведомственной подчиненности старшему судебному приставу районного отдела Службы. Срок на рассмотрение жалобы – 10 дней.</w:t>
      </w:r>
    </w:p>
    <w:p w14:paraId="03000000">
      <w:pPr>
        <w:pStyle w:val="Style_2"/>
        <w:widowControl w:val="1"/>
        <w:spacing w:after="0" w:before="0" w:line="375" w:lineRule="atLeast"/>
        <w:ind/>
        <w:jc w:val="both"/>
        <w:rPr>
          <w:rFonts w:ascii="Times New Roman" w:hAnsi="Times New Roman"/>
          <w:color w:val="292929"/>
          <w:sz w:val="28"/>
        </w:rPr>
      </w:pPr>
      <w:r>
        <w:rPr>
          <w:rFonts w:ascii="Times New Roman" w:hAnsi="Times New Roman"/>
          <w:color w:val="292929"/>
          <w:sz w:val="28"/>
        </w:rPr>
        <w:t>По результатам рассмотрения жалобы, поданной в порядке подчиненности, должностное лицо, ее рассмотревшее, обязано вынести решение в форме постановления о признании жалобы обоснований (частично обоснованной) или необоснованной с направлением копии в адрес заявителя в 3-х дневный срок со дня принятия.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При несогласии принятое решение может быть обжаловано руководителю Главного Управления службы судебных приставов по региону или в суд по правилам, установленным Кодексом административного судопроизводства Российской Федерации.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Административное исковое заявление подается в суд района по месту нахождения службы судебных приставов.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Жалоба или заявление в суд должны быть поданы в течение 10 дней с момента, когда лицо узнало о бездействии.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Поскольку органы прокуратуры осуществляют надзор за деятельностью судебных приставов-исполнителей, жалоба на их действия может быть также направлена и в территориальные органы прокуратуры.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Как правило, прокуроры рассматривают жалобы, если по ним уже было принято решение руководителя службы, с которым заявитель не согласен и отсутствует решение суда по этому поводу.</w:t>
      </w:r>
    </w:p>
    <w:p w14:paraId="04000000">
      <w:pPr>
        <w:pStyle w:val="Style_2"/>
        <w:widowControl w:val="1"/>
        <w:spacing w:after="0" w:before="0" w:line="375" w:lineRule="atLeast"/>
        <w:ind/>
        <w:rPr>
          <w:rFonts w:ascii="Tahoma" w:hAnsi="Tahoma"/>
          <w:color w:val="292929"/>
          <w:sz w:val="27"/>
        </w:rPr>
      </w:pPr>
    </w:p>
    <w:p w14:paraId="05000000">
      <w:pPr>
        <w:widowControl w:val="1"/>
        <w:spacing w:after="0" w:line="375" w:lineRule="atLeast"/>
        <w:ind w:firstLine="0"/>
        <w:jc w:val="both"/>
        <w:rPr>
          <w:rFonts w:ascii="Times New Roman" w:hAnsi="Times New Roman"/>
          <w:color w:val="292929"/>
          <w:sz w:val="28"/>
        </w:rPr>
      </w:pPr>
      <w:r>
        <w:rPr>
          <w:rFonts w:ascii="Times New Roman" w:hAnsi="Times New Roman"/>
          <w:color w:val="292929"/>
          <w:sz w:val="28"/>
        </w:rPr>
        <w:t>Помощник прокурора города</w:t>
      </w:r>
    </w:p>
    <w:p w14:paraId="06000000">
      <w:pPr>
        <w:pStyle w:val="Style_2"/>
        <w:widowControl w:val="1"/>
        <w:spacing w:after="0" w:before="0" w:line="375" w:lineRule="atLeast"/>
        <w:ind/>
        <w:rPr>
          <w:rFonts w:ascii="Tahoma" w:hAnsi="Tahoma"/>
          <w:color w:val="292929"/>
          <w:sz w:val="27"/>
        </w:rPr>
      </w:pPr>
      <w:r>
        <w:rPr>
          <w:rFonts w:ascii="Times New Roman" w:hAnsi="Times New Roman"/>
          <w:color w:val="292929"/>
          <w:sz w:val="28"/>
        </w:rPr>
        <w:t>юрист 1 класса                                                                                      Л.Д. Умаров</w:t>
      </w:r>
    </w:p>
    <w:p w14:paraId="07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3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" w:type="paragraph">
    <w:name w:val="heading 1"/>
    <w:basedOn w:val="Style_3"/>
    <w:link w:val="Style_1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_ch" w:type="character">
    <w:name w:val="heading 1"/>
    <w:basedOn w:val="Style_3_ch"/>
    <w:link w:val="Style_1"/>
    <w:rPr>
      <w:rFonts w:ascii="Times New Roman" w:hAnsi="Times New Roman"/>
      <w:b w:val="1"/>
      <w:sz w:val="4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3_ch"/>
    <w:link w:val="Style_2"/>
    <w:rPr>
      <w:rFonts w:ascii="Times New Roman" w:hAnsi="Times New Roman"/>
      <w:sz w:val="24"/>
    </w:rPr>
  </w:style>
  <w:style w:styleId="Style_19" w:type="paragraph">
    <w:name w:val="toc 5"/>
    <w:next w:val="Style_3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2026-01-30T10:43:00Z</dcterms:created>
  <dcterms:modified xsi:type="dcterms:W3CDTF">2026-01-30T11:10:17Z</dcterms:modified>
</cp:coreProperties>
</file>